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2092" w:tblpY="2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047"/>
        <w:gridCol w:w="202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项目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品名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规格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单项报价（元）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关于婚检孕优检查夫妇早餐采购项目</w:t>
            </w: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纯牛奶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250ml/盒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560" w:firstLineChars="200"/>
              <w:jc w:val="center"/>
              <w:textAlignment w:val="auto"/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酸奶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250ml/盒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2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560" w:firstLineChars="200"/>
              <w:jc w:val="center"/>
              <w:textAlignment w:val="auto"/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</w:rPr>
            </w:pPr>
          </w:p>
        </w:tc>
        <w:tc>
          <w:tcPr>
            <w:tcW w:w="2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软面包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2.5Kg/件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69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  <w:t>单项报价汇总（元）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法人/授权代表（签字）：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11CD7456"/>
    <w:rsid w:val="18CC687E"/>
    <w:rsid w:val="2CEB1DDF"/>
    <w:rsid w:val="4B2D327E"/>
    <w:rsid w:val="5474356A"/>
    <w:rsid w:val="6153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2024-02-25T08:52:00Z</dcterms:created>
  <dc:creator>Administrator</dc:creator>
  <cp:lastModifiedBy>唐福静（温江妇幼）</cp:lastModifiedBy>
  <dcterms:modified xsi:type="dcterms:W3CDTF">2024-03-10T04:07:32Z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9AD01B6ED8BD46C4A87C23CF551D543B_12</vt:lpwstr>
  </property>
</Properties>
</file>